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75" w:rsidRPr="004F29B7" w:rsidRDefault="005C1F41" w:rsidP="006343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XXIX/197</w:t>
      </w:r>
      <w:r w:rsidR="006343FC" w:rsidRPr="004F29B7">
        <w:rPr>
          <w:rFonts w:ascii="Times New Roman" w:hAnsi="Times New Roman" w:cs="Times New Roman"/>
          <w:b/>
        </w:rPr>
        <w:t>/2013</w:t>
      </w:r>
    </w:p>
    <w:p w:rsidR="006343FC" w:rsidRPr="004F29B7" w:rsidRDefault="006343FC" w:rsidP="006343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29B7">
        <w:rPr>
          <w:rFonts w:ascii="Times New Roman" w:hAnsi="Times New Roman" w:cs="Times New Roman"/>
          <w:b/>
        </w:rPr>
        <w:t xml:space="preserve">RADY GMINY </w:t>
      </w:r>
      <w:r w:rsidR="004F29B7">
        <w:rPr>
          <w:rFonts w:ascii="Times New Roman" w:hAnsi="Times New Roman" w:cs="Times New Roman"/>
          <w:b/>
        </w:rPr>
        <w:t>w STAREJ</w:t>
      </w:r>
      <w:r w:rsidRPr="004F29B7">
        <w:rPr>
          <w:rFonts w:ascii="Times New Roman" w:hAnsi="Times New Roman" w:cs="Times New Roman"/>
          <w:b/>
        </w:rPr>
        <w:t xml:space="preserve"> DĄ</w:t>
      </w:r>
      <w:r w:rsidR="004F29B7">
        <w:rPr>
          <w:rFonts w:ascii="Times New Roman" w:hAnsi="Times New Roman" w:cs="Times New Roman"/>
          <w:b/>
        </w:rPr>
        <w:t>BROWIE</w:t>
      </w:r>
    </w:p>
    <w:p w:rsidR="006343FC" w:rsidRPr="004F29B7" w:rsidRDefault="005C1F41" w:rsidP="006343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07</w:t>
      </w:r>
      <w:r w:rsidR="006343FC" w:rsidRPr="004F29B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listopada</w:t>
      </w:r>
      <w:bookmarkStart w:id="0" w:name="_GoBack"/>
      <w:bookmarkEnd w:id="0"/>
      <w:r w:rsidR="006343FC" w:rsidRPr="004F29B7">
        <w:rPr>
          <w:rFonts w:ascii="Times New Roman" w:hAnsi="Times New Roman" w:cs="Times New Roman"/>
          <w:b/>
        </w:rPr>
        <w:t xml:space="preserve"> 2013 roku</w:t>
      </w:r>
    </w:p>
    <w:p w:rsidR="006343FC" w:rsidRPr="004F29B7" w:rsidRDefault="006343FC" w:rsidP="006343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43FC" w:rsidRPr="004F29B7" w:rsidRDefault="006343FC" w:rsidP="006343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43FC" w:rsidRPr="004F29B7" w:rsidRDefault="006343FC" w:rsidP="006343FC">
      <w:pPr>
        <w:spacing w:after="0" w:line="240" w:lineRule="auto"/>
        <w:rPr>
          <w:rFonts w:ascii="Times New Roman" w:hAnsi="Times New Roman" w:cs="Times New Roman"/>
          <w:b/>
        </w:rPr>
      </w:pPr>
      <w:r w:rsidRPr="004F29B7">
        <w:rPr>
          <w:rFonts w:ascii="Times New Roman" w:hAnsi="Times New Roman" w:cs="Times New Roman"/>
          <w:b/>
        </w:rPr>
        <w:t>w sprawie wprowadzenia opłaty prolongacyjnej</w:t>
      </w:r>
    </w:p>
    <w:p w:rsidR="006343FC" w:rsidRPr="006343FC" w:rsidRDefault="006343FC" w:rsidP="006343FC">
      <w:pPr>
        <w:spacing w:after="0" w:line="240" w:lineRule="auto"/>
        <w:rPr>
          <w:rFonts w:ascii="Times New Roman" w:hAnsi="Times New Roman" w:cs="Times New Roman"/>
        </w:rPr>
      </w:pPr>
    </w:p>
    <w:p w:rsidR="00FD62FE" w:rsidRDefault="00FD62FE" w:rsidP="006343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43FC" w:rsidRDefault="00FD62FE" w:rsidP="006343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6343FC" w:rsidRPr="006343FC">
        <w:rPr>
          <w:rFonts w:ascii="Times New Roman" w:hAnsi="Times New Roman" w:cs="Times New Roman"/>
        </w:rPr>
        <w:t>Na podstawie art. 18 ust. 2 pkt 8</w:t>
      </w:r>
      <w:r w:rsidR="00466BF6">
        <w:rPr>
          <w:rFonts w:ascii="Times New Roman" w:hAnsi="Times New Roman" w:cs="Times New Roman"/>
        </w:rPr>
        <w:t xml:space="preserve"> i art. 40 ust. 1</w:t>
      </w:r>
      <w:r w:rsidR="006343FC" w:rsidRPr="006343FC">
        <w:rPr>
          <w:rFonts w:ascii="Times New Roman" w:hAnsi="Times New Roman" w:cs="Times New Roman"/>
        </w:rPr>
        <w:t xml:space="preserve"> ustawy z dnia 8 marca 1990 roku </w:t>
      </w:r>
      <w:r w:rsidR="00466BF6">
        <w:rPr>
          <w:rFonts w:ascii="Times New Roman" w:hAnsi="Times New Roman" w:cs="Times New Roman"/>
        </w:rPr>
        <w:t xml:space="preserve">             </w:t>
      </w:r>
      <w:r w:rsidR="006343FC" w:rsidRPr="006343FC">
        <w:rPr>
          <w:rFonts w:ascii="Times New Roman" w:hAnsi="Times New Roman" w:cs="Times New Roman"/>
        </w:rPr>
        <w:t>o samorządzie gminnym (tekst jednolity Dz. U. z 20</w:t>
      </w:r>
      <w:r w:rsidR="00466BF6">
        <w:rPr>
          <w:rFonts w:ascii="Times New Roman" w:hAnsi="Times New Roman" w:cs="Times New Roman"/>
        </w:rPr>
        <w:t>13</w:t>
      </w:r>
      <w:r w:rsidR="009E2A7A">
        <w:rPr>
          <w:rFonts w:ascii="Times New Roman" w:hAnsi="Times New Roman" w:cs="Times New Roman"/>
        </w:rPr>
        <w:t xml:space="preserve"> r.</w:t>
      </w:r>
      <w:r w:rsidR="006343FC" w:rsidRPr="006343FC">
        <w:rPr>
          <w:rFonts w:ascii="Times New Roman" w:hAnsi="Times New Roman" w:cs="Times New Roman"/>
        </w:rPr>
        <w:t xml:space="preserve"> poz. </w:t>
      </w:r>
      <w:r w:rsidR="00466BF6">
        <w:rPr>
          <w:rFonts w:ascii="Times New Roman" w:hAnsi="Times New Roman" w:cs="Times New Roman"/>
        </w:rPr>
        <w:t>594</w:t>
      </w:r>
      <w:r w:rsidR="006343FC" w:rsidRPr="006343FC">
        <w:rPr>
          <w:rFonts w:ascii="Times New Roman" w:hAnsi="Times New Roman" w:cs="Times New Roman"/>
        </w:rPr>
        <w:t xml:space="preserve"> ze zm.) oraz art. 57 § 7 </w:t>
      </w:r>
      <w:r w:rsidR="00466BF6">
        <w:rPr>
          <w:rFonts w:ascii="Times New Roman" w:hAnsi="Times New Roman" w:cs="Times New Roman"/>
        </w:rPr>
        <w:t xml:space="preserve">i 8 </w:t>
      </w:r>
      <w:r w:rsidR="006343FC" w:rsidRPr="006343FC">
        <w:rPr>
          <w:rFonts w:ascii="Times New Roman" w:hAnsi="Times New Roman" w:cs="Times New Roman"/>
        </w:rPr>
        <w:t xml:space="preserve">ustawy </w:t>
      </w:r>
      <w:r w:rsidR="005609D7">
        <w:rPr>
          <w:rFonts w:ascii="Times New Roman" w:hAnsi="Times New Roman" w:cs="Times New Roman"/>
        </w:rPr>
        <w:t xml:space="preserve">  </w:t>
      </w:r>
      <w:r w:rsidR="006343FC" w:rsidRPr="006343FC">
        <w:rPr>
          <w:rFonts w:ascii="Times New Roman" w:hAnsi="Times New Roman" w:cs="Times New Roman"/>
        </w:rPr>
        <w:t>z dnia 29 sierpnia 1997 r. – Ordynacja podatkow</w:t>
      </w:r>
      <w:r w:rsidR="00FD5531">
        <w:rPr>
          <w:rFonts w:ascii="Times New Roman" w:hAnsi="Times New Roman" w:cs="Times New Roman"/>
        </w:rPr>
        <w:t>a (tekst jednolity Dz. U. z 2012 r.</w:t>
      </w:r>
      <w:r w:rsidR="006343FC" w:rsidRPr="006343FC">
        <w:rPr>
          <w:rFonts w:ascii="Times New Roman" w:hAnsi="Times New Roman" w:cs="Times New Roman"/>
        </w:rPr>
        <w:t xml:space="preserve"> poz. </w:t>
      </w:r>
      <w:r w:rsidR="00466BF6">
        <w:rPr>
          <w:rFonts w:ascii="Times New Roman" w:hAnsi="Times New Roman" w:cs="Times New Roman"/>
        </w:rPr>
        <w:t>749</w:t>
      </w:r>
      <w:r w:rsidR="006343FC" w:rsidRPr="006343FC">
        <w:rPr>
          <w:rFonts w:ascii="Times New Roman" w:hAnsi="Times New Roman" w:cs="Times New Roman"/>
        </w:rPr>
        <w:t xml:space="preserve"> ze zm.) </w:t>
      </w:r>
      <w:r w:rsidR="00466BF6">
        <w:rPr>
          <w:rFonts w:ascii="Times New Roman" w:hAnsi="Times New Roman" w:cs="Times New Roman"/>
        </w:rPr>
        <w:t>Rada Gminy uchwala</w:t>
      </w:r>
      <w:r w:rsidR="006343FC" w:rsidRPr="006343FC">
        <w:rPr>
          <w:rFonts w:ascii="Times New Roman" w:hAnsi="Times New Roman" w:cs="Times New Roman"/>
        </w:rPr>
        <w:t>, co następuje:</w:t>
      </w:r>
    </w:p>
    <w:p w:rsidR="004F29B7" w:rsidRDefault="004F29B7" w:rsidP="006343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43FC" w:rsidRDefault="006343FC" w:rsidP="006343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43FC" w:rsidRDefault="006343FC" w:rsidP="006343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§1. Wprowadza się opłatę prolongacyjną z tytułu rozłożenia na raty lub odroczenia terminu płatności podatków oraz zaległości podatkowych stanowiących dochód </w:t>
      </w:r>
      <w:r w:rsidR="00466BF6">
        <w:rPr>
          <w:rFonts w:ascii="Times New Roman" w:hAnsi="Times New Roman" w:cs="Times New Roman"/>
        </w:rPr>
        <w:t xml:space="preserve">budżetu </w:t>
      </w:r>
      <w:r>
        <w:rPr>
          <w:rFonts w:ascii="Times New Roman" w:hAnsi="Times New Roman" w:cs="Times New Roman"/>
        </w:rPr>
        <w:t>gminy Stara Dąbrowa.</w:t>
      </w:r>
    </w:p>
    <w:p w:rsidR="004F29B7" w:rsidRDefault="004F29B7" w:rsidP="006343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43FC" w:rsidRDefault="006343FC" w:rsidP="006343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43FC" w:rsidRDefault="006343FC" w:rsidP="006343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§2. </w:t>
      </w:r>
      <w:r w:rsidR="00466BF6">
        <w:rPr>
          <w:rFonts w:ascii="Times New Roman" w:hAnsi="Times New Roman" w:cs="Times New Roman"/>
        </w:rPr>
        <w:t>Stawka opłaty prolongacyjnej wynosi 50 % stawki odsetek za zwłokę, ogłaszanej na podstawie    art. 56</w:t>
      </w:r>
      <w:r w:rsidR="003C1015">
        <w:rPr>
          <w:rFonts w:ascii="Times New Roman" w:hAnsi="Times New Roman" w:cs="Times New Roman"/>
        </w:rPr>
        <w:t xml:space="preserve"> </w:t>
      </w:r>
      <w:r w:rsidR="00466BF6">
        <w:rPr>
          <w:rFonts w:ascii="Times New Roman" w:hAnsi="Times New Roman" w:cs="Times New Roman"/>
        </w:rPr>
        <w:t xml:space="preserve">§ 3 ustawy </w:t>
      </w:r>
      <w:r w:rsidR="009E2A7A">
        <w:rPr>
          <w:rFonts w:ascii="Times New Roman" w:hAnsi="Times New Roman" w:cs="Times New Roman"/>
        </w:rPr>
        <w:t xml:space="preserve">z dnia 29 sierpnia 1997 r. </w:t>
      </w:r>
      <w:r w:rsidR="00466BF6">
        <w:rPr>
          <w:rFonts w:ascii="Times New Roman" w:hAnsi="Times New Roman" w:cs="Times New Roman"/>
        </w:rPr>
        <w:t>– Ordynacja podatkowa.</w:t>
      </w:r>
    </w:p>
    <w:p w:rsidR="00466BF6" w:rsidRDefault="00466BF6" w:rsidP="006343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BF6" w:rsidRDefault="00466BF6" w:rsidP="006343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BF6" w:rsidRDefault="00466BF6" w:rsidP="006343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§3. Postanowienia § 1 i 2 stosuje się również do odroczonych lub rozłożonych </w:t>
      </w:r>
      <w:r w:rsidR="00CD7351">
        <w:rPr>
          <w:rFonts w:ascii="Times New Roman" w:hAnsi="Times New Roman" w:cs="Times New Roman"/>
        </w:rPr>
        <w:t>na raty należności płatników lub</w:t>
      </w:r>
      <w:r>
        <w:rPr>
          <w:rFonts w:ascii="Times New Roman" w:hAnsi="Times New Roman" w:cs="Times New Roman"/>
        </w:rPr>
        <w:t xml:space="preserve"> inkasentów, następców prawnych oraz osób trzecich.</w:t>
      </w:r>
    </w:p>
    <w:p w:rsidR="004F29B7" w:rsidRDefault="004F29B7" w:rsidP="006343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29B7" w:rsidRDefault="004F29B7" w:rsidP="006343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29B7" w:rsidRDefault="004F29B7" w:rsidP="006343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466BF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Wykonanie uchwały powierza się Wójtowi Gminy.</w:t>
      </w:r>
    </w:p>
    <w:p w:rsidR="004F29B7" w:rsidRDefault="004F29B7" w:rsidP="006343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29B7" w:rsidRDefault="004F29B7" w:rsidP="006343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29B7" w:rsidRDefault="004F29B7" w:rsidP="006343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466BF6">
        <w:rPr>
          <w:rFonts w:ascii="Times New Roman" w:hAnsi="Times New Roman" w:cs="Times New Roman"/>
        </w:rPr>
        <w:t>5. Traci moc Uchwała</w:t>
      </w:r>
      <w:r>
        <w:rPr>
          <w:rFonts w:ascii="Times New Roman" w:hAnsi="Times New Roman" w:cs="Times New Roman"/>
        </w:rPr>
        <w:t xml:space="preserve"> Nr III/28/98 Rady Gminy w Starej Dąbrowie z dnia 30 grudnia 1998 roku        w sprawie opłaty prolongacyjnej z tytułu rozłożenia na raty lub odroczenia terminu płatnoś</w:t>
      </w:r>
      <w:r w:rsidR="00710E88">
        <w:rPr>
          <w:rFonts w:ascii="Times New Roman" w:hAnsi="Times New Roman" w:cs="Times New Roman"/>
        </w:rPr>
        <w:t>ci podatków stanowiących dochód budżetu</w:t>
      </w:r>
      <w:r>
        <w:rPr>
          <w:rFonts w:ascii="Times New Roman" w:hAnsi="Times New Roman" w:cs="Times New Roman"/>
        </w:rPr>
        <w:t xml:space="preserve"> gminy.</w:t>
      </w:r>
    </w:p>
    <w:p w:rsidR="004F29B7" w:rsidRDefault="004F29B7" w:rsidP="006343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29B7" w:rsidRDefault="004F29B7" w:rsidP="006343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29B7" w:rsidRDefault="004F29B7" w:rsidP="006343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466BF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Uchwała wchodzi w życie po upływie 14 dni od dnia</w:t>
      </w:r>
      <w:r w:rsidR="00027B99">
        <w:rPr>
          <w:rFonts w:ascii="Times New Roman" w:hAnsi="Times New Roman" w:cs="Times New Roman"/>
        </w:rPr>
        <w:t xml:space="preserve"> ogłoszenia</w:t>
      </w:r>
      <w:r>
        <w:rPr>
          <w:rFonts w:ascii="Times New Roman" w:hAnsi="Times New Roman" w:cs="Times New Roman"/>
        </w:rPr>
        <w:t xml:space="preserve"> w Dzienniku Urzędowym Województwa Zachodniopomorskiego nie wcześniej jednak niż z dniem </w:t>
      </w:r>
      <w:r w:rsidR="00027B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stycznia 2014 roku.</w:t>
      </w:r>
    </w:p>
    <w:p w:rsidR="00710E88" w:rsidRDefault="00710E88" w:rsidP="006343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0E88" w:rsidRDefault="00710E88" w:rsidP="00710E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7351" w:rsidRDefault="00CD7351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7351" w:rsidRDefault="00CD7351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7351" w:rsidRDefault="00CD7351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7351" w:rsidRDefault="00CD7351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7351" w:rsidRDefault="00CD7351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7351" w:rsidRDefault="00CD7351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7351" w:rsidRDefault="00CD7351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7351" w:rsidRDefault="00CD7351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7351" w:rsidRDefault="00CD7351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7351" w:rsidRDefault="00CD7351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7351" w:rsidRDefault="00CD7351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7351" w:rsidRDefault="00CD7351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7351" w:rsidRDefault="00CD7351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7351" w:rsidRDefault="00CD7351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7351" w:rsidRDefault="00CD7351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7351" w:rsidRDefault="00CD7351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7351" w:rsidRDefault="00CD7351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E88" w:rsidRDefault="00710E88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0E88">
        <w:rPr>
          <w:rFonts w:ascii="Times New Roman" w:hAnsi="Times New Roman" w:cs="Times New Roman"/>
          <w:b/>
        </w:rPr>
        <w:lastRenderedPageBreak/>
        <w:t>UZASADNIENIE</w:t>
      </w:r>
    </w:p>
    <w:p w:rsidR="00710E88" w:rsidRDefault="00710E88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E88" w:rsidRDefault="00710E88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uchwały w sprawie wprowadzenia opłaty prolongacyjnej</w:t>
      </w:r>
    </w:p>
    <w:p w:rsidR="00710E88" w:rsidRDefault="00710E88" w:rsidP="00710E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E88" w:rsidRDefault="00710E88" w:rsidP="00710E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0E88">
        <w:rPr>
          <w:rFonts w:ascii="Times New Roman" w:hAnsi="Times New Roman" w:cs="Times New Roman"/>
        </w:rPr>
        <w:t xml:space="preserve">Zgodnie z art. 57 § 7 ustawy z dnia 29 sierpnia 1997 r. – Ordynacja podatkowa (tekst jednolity </w:t>
      </w:r>
      <w:r w:rsidR="00CD7351">
        <w:rPr>
          <w:rFonts w:ascii="Times New Roman" w:hAnsi="Times New Roman" w:cs="Times New Roman"/>
        </w:rPr>
        <w:t xml:space="preserve">        </w:t>
      </w:r>
      <w:r w:rsidRPr="00710E88">
        <w:rPr>
          <w:rFonts w:ascii="Times New Roman" w:hAnsi="Times New Roman" w:cs="Times New Roman"/>
        </w:rPr>
        <w:t xml:space="preserve">Dz. U. z 2012 r. poz. </w:t>
      </w:r>
      <w:r w:rsidR="00027B99">
        <w:rPr>
          <w:rFonts w:ascii="Times New Roman" w:hAnsi="Times New Roman" w:cs="Times New Roman"/>
        </w:rPr>
        <w:t>749 ze zm.) R</w:t>
      </w:r>
      <w:r w:rsidRPr="00710E88">
        <w:rPr>
          <w:rFonts w:ascii="Times New Roman" w:hAnsi="Times New Roman" w:cs="Times New Roman"/>
        </w:rPr>
        <w:t>ada Gminy może wprowadzić opłatę prolongacyjną z tytułu rozłożenia na raty lu</w:t>
      </w:r>
      <w:r w:rsidR="00027B99">
        <w:rPr>
          <w:rFonts w:ascii="Times New Roman" w:hAnsi="Times New Roman" w:cs="Times New Roman"/>
        </w:rPr>
        <w:t>b</w:t>
      </w:r>
      <w:r w:rsidRPr="00710E88">
        <w:rPr>
          <w:rFonts w:ascii="Times New Roman" w:hAnsi="Times New Roman" w:cs="Times New Roman"/>
        </w:rPr>
        <w:t xml:space="preserve"> odroczenia terminu płatności podatków oraz zaległości podatkowych stanowiących dochód Gminy.</w:t>
      </w:r>
      <w:r w:rsidR="00027B99">
        <w:rPr>
          <w:rFonts w:ascii="Times New Roman" w:hAnsi="Times New Roman" w:cs="Times New Roman"/>
        </w:rPr>
        <w:t xml:space="preserve"> W myśl postanowień § 8 art. 57 </w:t>
      </w:r>
      <w:r w:rsidR="009E2A7A">
        <w:rPr>
          <w:rFonts w:ascii="Times New Roman" w:hAnsi="Times New Roman" w:cs="Times New Roman"/>
        </w:rPr>
        <w:t xml:space="preserve">ustawy </w:t>
      </w:r>
      <w:r w:rsidR="00027B99">
        <w:rPr>
          <w:rFonts w:ascii="Times New Roman" w:hAnsi="Times New Roman" w:cs="Times New Roman"/>
        </w:rPr>
        <w:t>przepis ten stosuje się również do odroczenia lub rozłożenia na raty należności płatników lub inkasentów, następców prawnych oraz osób trzecich.</w:t>
      </w:r>
    </w:p>
    <w:p w:rsidR="00710E88" w:rsidRDefault="00710E88" w:rsidP="00710E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opłaty prolongacyjnej nie może przekroczyć 50 % stawki odsetek za zwłokę pobieranych od zaległości podatkowych.</w:t>
      </w:r>
    </w:p>
    <w:p w:rsidR="00710E88" w:rsidRPr="00710E88" w:rsidRDefault="00710E88" w:rsidP="00710E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Nr III/28/98 Rady Gminy w Starej Dąbrowie z dnia 30 grudnia 1998</w:t>
      </w:r>
      <w:r w:rsidR="009E2A7A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w sprawie opłaty prolongacyjnej z tytułu rozłożenia na raty lub odroczenia terminu płatności podatków stanowiących dochód budżetu gminy nie odnosiła</w:t>
      </w:r>
      <w:r w:rsidR="00027B99">
        <w:rPr>
          <w:rFonts w:ascii="Times New Roman" w:hAnsi="Times New Roman" w:cs="Times New Roman"/>
        </w:rPr>
        <w:t xml:space="preserve"> się do zaległości podatkowych, a także nie obejmowała należności płatności płatników, inkasentów, następców prawnych oraz osób trzecich. </w:t>
      </w:r>
      <w:r>
        <w:rPr>
          <w:rFonts w:ascii="Times New Roman" w:hAnsi="Times New Roman" w:cs="Times New Roman"/>
        </w:rPr>
        <w:t>Zasadne jest więc dostosowanie uchwały do treści przepisów zawartych w Ordynacji podatkowej i wprowadzenie opłaty prolongacyjnej także dla od</w:t>
      </w:r>
      <w:r w:rsidR="00027B99">
        <w:rPr>
          <w:rFonts w:ascii="Times New Roman" w:hAnsi="Times New Roman" w:cs="Times New Roman"/>
        </w:rPr>
        <w:t>roczenia za</w:t>
      </w:r>
      <w:r w:rsidR="00CD7351">
        <w:rPr>
          <w:rFonts w:ascii="Times New Roman" w:hAnsi="Times New Roman" w:cs="Times New Roman"/>
        </w:rPr>
        <w:t>ległości podatkowych oraz ujęcie</w:t>
      </w:r>
      <w:r w:rsidR="00027B99">
        <w:rPr>
          <w:rFonts w:ascii="Times New Roman" w:hAnsi="Times New Roman" w:cs="Times New Roman"/>
        </w:rPr>
        <w:t xml:space="preserve"> </w:t>
      </w:r>
      <w:r w:rsidR="009E2A7A">
        <w:rPr>
          <w:rFonts w:ascii="Times New Roman" w:hAnsi="Times New Roman" w:cs="Times New Roman"/>
        </w:rPr>
        <w:t xml:space="preserve">kwestii </w:t>
      </w:r>
      <w:r w:rsidR="00027B99">
        <w:rPr>
          <w:rFonts w:ascii="Times New Roman" w:hAnsi="Times New Roman" w:cs="Times New Roman"/>
        </w:rPr>
        <w:t xml:space="preserve">płatników, inkasentów, </w:t>
      </w:r>
      <w:r w:rsidR="00CD7351">
        <w:rPr>
          <w:rFonts w:ascii="Times New Roman" w:hAnsi="Times New Roman" w:cs="Times New Roman"/>
        </w:rPr>
        <w:t>następców prawnych oraz osób trzecich.</w:t>
      </w:r>
    </w:p>
    <w:p w:rsidR="00710E88" w:rsidRPr="00710E88" w:rsidRDefault="00710E88" w:rsidP="00710E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0E88" w:rsidRPr="006343FC" w:rsidRDefault="00710E88" w:rsidP="00710E8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10E88" w:rsidRPr="0063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0E"/>
    <w:rsid w:val="00027B99"/>
    <w:rsid w:val="00393E0E"/>
    <w:rsid w:val="003C1015"/>
    <w:rsid w:val="00466BF6"/>
    <w:rsid w:val="004F29B7"/>
    <w:rsid w:val="005609D7"/>
    <w:rsid w:val="005C1F41"/>
    <w:rsid w:val="006343FC"/>
    <w:rsid w:val="00710E88"/>
    <w:rsid w:val="009E2A7A"/>
    <w:rsid w:val="00BE6B75"/>
    <w:rsid w:val="00CD7351"/>
    <w:rsid w:val="00E54C1F"/>
    <w:rsid w:val="00FD5531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Klejnowska</dc:creator>
  <cp:keywords/>
  <dc:description/>
  <cp:lastModifiedBy>Kamila Klejnowska</cp:lastModifiedBy>
  <cp:revision>13</cp:revision>
  <cp:lastPrinted>2013-11-08T08:57:00Z</cp:lastPrinted>
  <dcterms:created xsi:type="dcterms:W3CDTF">2013-10-04T07:02:00Z</dcterms:created>
  <dcterms:modified xsi:type="dcterms:W3CDTF">2013-11-08T08:57:00Z</dcterms:modified>
</cp:coreProperties>
</file>