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5E" w:rsidRDefault="00DF4A5E" w:rsidP="00DF4A5E">
      <w:pPr>
        <w:tabs>
          <w:tab w:val="center" w:pos="4563"/>
        </w:tabs>
        <w:rPr>
          <w:b/>
          <w:sz w:val="24"/>
        </w:rPr>
      </w:pPr>
      <w:r>
        <w:rPr>
          <w:b/>
          <w:sz w:val="24"/>
        </w:rPr>
        <w:t>U  C  H  W  A  Ł  A      Nr    XIX / 134 / 2016</w:t>
      </w:r>
    </w:p>
    <w:p w:rsidR="00DF4A5E" w:rsidRDefault="00DF4A5E" w:rsidP="00DF4A5E">
      <w:pPr>
        <w:jc w:val="center"/>
        <w:rPr>
          <w:b/>
          <w:sz w:val="24"/>
        </w:rPr>
      </w:pPr>
      <w:r>
        <w:rPr>
          <w:b/>
          <w:sz w:val="24"/>
        </w:rPr>
        <w:t>RADY  GMINY   w   STAREJ  DĄBROWIE</w:t>
      </w:r>
    </w:p>
    <w:p w:rsidR="00DF4A5E" w:rsidRDefault="00DF4A5E" w:rsidP="00DF4A5E">
      <w:pPr>
        <w:jc w:val="center"/>
        <w:rPr>
          <w:b/>
          <w:sz w:val="24"/>
        </w:rPr>
      </w:pPr>
      <w:r>
        <w:rPr>
          <w:b/>
          <w:sz w:val="24"/>
        </w:rPr>
        <w:t>z  dnia 9 listopada 2016 roku</w:t>
      </w:r>
    </w:p>
    <w:p w:rsidR="00DF4A5E" w:rsidRDefault="00DF4A5E" w:rsidP="00DF4A5E">
      <w:pPr>
        <w:jc w:val="center"/>
        <w:rPr>
          <w:sz w:val="24"/>
        </w:rPr>
      </w:pPr>
    </w:p>
    <w:p w:rsidR="00DF4A5E" w:rsidRDefault="00DF4A5E" w:rsidP="00DF4A5E">
      <w:pPr>
        <w:rPr>
          <w:b/>
          <w:sz w:val="24"/>
        </w:rPr>
      </w:pPr>
      <w:r>
        <w:rPr>
          <w:b/>
          <w:sz w:val="24"/>
        </w:rPr>
        <w:t>w   sprawie ustalenia podatku od nieruchomości na 2017 rok</w:t>
      </w:r>
    </w:p>
    <w:p w:rsidR="00DF4A5E" w:rsidRDefault="00DF4A5E" w:rsidP="00DF4A5E">
      <w:pPr>
        <w:rPr>
          <w:sz w:val="24"/>
        </w:rPr>
      </w:pPr>
    </w:p>
    <w:p w:rsidR="00DF4A5E" w:rsidRDefault="00DF4A5E" w:rsidP="00DF4A5E">
      <w:pPr>
        <w:rPr>
          <w:sz w:val="24"/>
        </w:rPr>
      </w:pPr>
    </w:p>
    <w:p w:rsidR="00DF4A5E" w:rsidRDefault="00DF4A5E" w:rsidP="00DF4A5E">
      <w:pPr>
        <w:jc w:val="both"/>
        <w:rPr>
          <w:sz w:val="24"/>
        </w:rPr>
      </w:pPr>
      <w:r>
        <w:rPr>
          <w:sz w:val="24"/>
        </w:rPr>
        <w:t xml:space="preserve">       Na podstawie art. 5 ust. 1 ustawy z dnia 12 stycznia 1991 r. o podatkach  i opłatach lokalnych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 Dz. U. z 2016 r. poz. 716 ze zm.) oraz art. 18 ust. 2 pkt 8 ustawy z dnia 8 marca 1990 r. o samorządzie gminnym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 xml:space="preserve">. Dz. U. z 2016 r. poz. 446 ze zm.) </w:t>
      </w:r>
      <w:r>
        <w:rPr>
          <w:b/>
          <w:sz w:val="24"/>
        </w:rPr>
        <w:t xml:space="preserve">Rada Gminy              </w:t>
      </w:r>
      <w:proofErr w:type="spellStart"/>
      <w:r>
        <w:rPr>
          <w:b/>
          <w:sz w:val="24"/>
        </w:rPr>
        <w:t>uc</w:t>
      </w:r>
      <w:proofErr w:type="spellEnd"/>
      <w:r>
        <w:rPr>
          <w:b/>
          <w:sz w:val="24"/>
        </w:rPr>
        <w:t xml:space="preserve"> h w a l a,  co następuje:</w:t>
      </w:r>
    </w:p>
    <w:p w:rsidR="00DF4A5E" w:rsidRDefault="00DF4A5E" w:rsidP="00DF4A5E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F4A5E" w:rsidRDefault="00DF4A5E" w:rsidP="00DF4A5E">
      <w:pPr>
        <w:rPr>
          <w:sz w:val="24"/>
        </w:rPr>
      </w:pPr>
      <w:r>
        <w:rPr>
          <w:b/>
          <w:sz w:val="24"/>
        </w:rPr>
        <w:t xml:space="preserve">        § 1.</w:t>
      </w:r>
      <w:r>
        <w:rPr>
          <w:sz w:val="24"/>
        </w:rPr>
        <w:t xml:space="preserve"> Określa się wysokość stawek podatku od nieruchomości na 2017 rok:</w:t>
      </w:r>
    </w:p>
    <w:p w:rsidR="00DF4A5E" w:rsidRDefault="00DF4A5E" w:rsidP="00DF4A5E">
      <w:pPr>
        <w:rPr>
          <w:sz w:val="24"/>
        </w:rPr>
      </w:pPr>
    </w:p>
    <w:p w:rsidR="00DF4A5E" w:rsidRDefault="00DF4A5E" w:rsidP="00DF4A5E">
      <w:pPr>
        <w:rPr>
          <w:sz w:val="24"/>
        </w:rPr>
      </w:pPr>
      <w:r>
        <w:rPr>
          <w:sz w:val="24"/>
        </w:rPr>
        <w:t>1)    od gruntów:</w:t>
      </w:r>
    </w:p>
    <w:p w:rsidR="00DF4A5E" w:rsidRDefault="00DF4A5E" w:rsidP="00DF4A5E">
      <w:pPr>
        <w:ind w:left="360"/>
        <w:rPr>
          <w:sz w:val="24"/>
        </w:rPr>
      </w:pPr>
    </w:p>
    <w:p w:rsidR="00DF4A5E" w:rsidRDefault="00DF4A5E" w:rsidP="00DF4A5E">
      <w:pPr>
        <w:ind w:left="360"/>
        <w:rPr>
          <w:sz w:val="24"/>
        </w:rPr>
      </w:pPr>
      <w:r>
        <w:rPr>
          <w:sz w:val="24"/>
        </w:rPr>
        <w:t xml:space="preserve">   a)  związanych z prowadzeniem działalności gospodarczej, bez względu na </w:t>
      </w:r>
    </w:p>
    <w:p w:rsidR="00DF4A5E" w:rsidRDefault="00DF4A5E" w:rsidP="00DF4A5E">
      <w:pPr>
        <w:ind w:left="720"/>
        <w:rPr>
          <w:sz w:val="24"/>
        </w:rPr>
      </w:pPr>
      <w:r>
        <w:rPr>
          <w:sz w:val="24"/>
        </w:rPr>
        <w:t xml:space="preserve">  sposób zakwalifikowania w ewidencji gruntów i budynków od 1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</w:p>
    <w:p w:rsidR="00DF4A5E" w:rsidRDefault="00DF4A5E" w:rsidP="00DF4A5E">
      <w:pPr>
        <w:ind w:left="720"/>
        <w:rPr>
          <w:sz w:val="24"/>
        </w:rPr>
      </w:pPr>
      <w:r>
        <w:rPr>
          <w:sz w:val="24"/>
        </w:rPr>
        <w:t xml:space="preserve">  powierzchni                                                                                                         - 0,88 zł</w:t>
      </w:r>
    </w:p>
    <w:p w:rsidR="00DF4A5E" w:rsidRDefault="00DF4A5E" w:rsidP="00DF4A5E"/>
    <w:p w:rsidR="00DF4A5E" w:rsidRDefault="00DF4A5E" w:rsidP="00DF4A5E">
      <w:pPr>
        <w:ind w:left="360"/>
        <w:rPr>
          <w:sz w:val="24"/>
        </w:rPr>
      </w:pPr>
      <w:r>
        <w:rPr>
          <w:sz w:val="24"/>
        </w:rPr>
        <w:t xml:space="preserve">   b)  pod wodami powierzchniowymi stojącymi lub wodami powierzchniowymi  </w:t>
      </w:r>
    </w:p>
    <w:p w:rsidR="00DF4A5E" w:rsidRDefault="00DF4A5E" w:rsidP="00DF4A5E">
      <w:pPr>
        <w:ind w:left="720"/>
        <w:rPr>
          <w:sz w:val="24"/>
        </w:rPr>
      </w:pPr>
      <w:r>
        <w:rPr>
          <w:sz w:val="24"/>
        </w:rPr>
        <w:t xml:space="preserve">  płynącymi jezior i zbiorników sztucznych  od 1 ha powierzchni                       - 4,54 zł</w:t>
      </w:r>
    </w:p>
    <w:p w:rsidR="00DF4A5E" w:rsidRDefault="00DF4A5E" w:rsidP="00DF4A5E">
      <w:pPr>
        <w:ind w:left="720"/>
        <w:rPr>
          <w:sz w:val="24"/>
        </w:rPr>
      </w:pPr>
      <w:r>
        <w:rPr>
          <w:sz w:val="24"/>
        </w:rPr>
        <w:t xml:space="preserve">                                                                        </w:t>
      </w:r>
    </w:p>
    <w:p w:rsidR="00DF4A5E" w:rsidRDefault="00DF4A5E" w:rsidP="00DF4A5E">
      <w:pPr>
        <w:ind w:left="240"/>
        <w:rPr>
          <w:sz w:val="24"/>
        </w:rPr>
      </w:pPr>
      <w:r>
        <w:rPr>
          <w:sz w:val="24"/>
        </w:rPr>
        <w:t xml:space="preserve">     c)  pozostałych, w tym zajętych na prowadzenie odpłatnej statutowej </w:t>
      </w:r>
    </w:p>
    <w:p w:rsidR="00DF4A5E" w:rsidRDefault="00DF4A5E" w:rsidP="00DF4A5E">
      <w:pPr>
        <w:ind w:left="240"/>
        <w:rPr>
          <w:sz w:val="24"/>
        </w:rPr>
      </w:pPr>
      <w:r>
        <w:rPr>
          <w:sz w:val="24"/>
        </w:rPr>
        <w:t xml:space="preserve">          działalności pożytku publicznego przez organizacje pożytku </w:t>
      </w:r>
    </w:p>
    <w:p w:rsidR="00DF4A5E" w:rsidRDefault="00DF4A5E" w:rsidP="00DF4A5E">
      <w:pPr>
        <w:ind w:left="240"/>
        <w:rPr>
          <w:sz w:val="24"/>
        </w:rPr>
      </w:pPr>
      <w:r>
        <w:rPr>
          <w:sz w:val="24"/>
        </w:rPr>
        <w:t xml:space="preserve">          publicznego od 1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powierzchni                                                                       - 0,44 zł</w:t>
      </w:r>
    </w:p>
    <w:p w:rsidR="00DF4A5E" w:rsidRDefault="00DF4A5E" w:rsidP="00DF4A5E">
      <w:pPr>
        <w:ind w:left="240"/>
        <w:rPr>
          <w:sz w:val="24"/>
        </w:rPr>
      </w:pPr>
      <w:r>
        <w:rPr>
          <w:sz w:val="24"/>
        </w:rPr>
        <w:t xml:space="preserve">      </w:t>
      </w:r>
    </w:p>
    <w:p w:rsidR="00DF4A5E" w:rsidRDefault="00DF4A5E" w:rsidP="00DF4A5E">
      <w:pPr>
        <w:rPr>
          <w:sz w:val="24"/>
        </w:rPr>
      </w:pPr>
      <w:r>
        <w:rPr>
          <w:sz w:val="24"/>
        </w:rPr>
        <w:t xml:space="preserve">        d)  niezabudowanych objętych obszarem rewitalizacji, o którym mowa w ustawie                        </w:t>
      </w:r>
    </w:p>
    <w:p w:rsidR="00DF4A5E" w:rsidRDefault="00DF4A5E" w:rsidP="00DF4A5E">
      <w:pPr>
        <w:ind w:left="240"/>
        <w:rPr>
          <w:sz w:val="24"/>
        </w:rPr>
      </w:pPr>
      <w:r>
        <w:rPr>
          <w:sz w:val="24"/>
        </w:rPr>
        <w:t xml:space="preserve">         z dnia 9 października 2015 r. o rewitalizacji (Dz. U. poz. 1777), i położonych </w:t>
      </w:r>
    </w:p>
    <w:p w:rsidR="00DF4A5E" w:rsidRDefault="00DF4A5E" w:rsidP="00DF4A5E">
      <w:pPr>
        <w:ind w:left="240"/>
        <w:rPr>
          <w:sz w:val="24"/>
        </w:rPr>
      </w:pPr>
      <w:r>
        <w:rPr>
          <w:sz w:val="24"/>
        </w:rPr>
        <w:t xml:space="preserve">         na terenach, dla których miejscowy plan zagospodarowania przestrzennego</w:t>
      </w:r>
    </w:p>
    <w:p w:rsidR="00DF4A5E" w:rsidRDefault="00DF4A5E" w:rsidP="00DF4A5E">
      <w:pPr>
        <w:ind w:left="360"/>
        <w:rPr>
          <w:sz w:val="24"/>
        </w:rPr>
      </w:pPr>
      <w:r>
        <w:rPr>
          <w:sz w:val="24"/>
        </w:rPr>
        <w:t xml:space="preserve">      przewiduje przeznaczenie pod zabudowę mieszkaniową, usługową albo zabudowę</w:t>
      </w:r>
    </w:p>
    <w:p w:rsidR="00DF4A5E" w:rsidRDefault="00DF4A5E" w:rsidP="00DF4A5E">
      <w:pPr>
        <w:ind w:left="360"/>
        <w:rPr>
          <w:sz w:val="24"/>
        </w:rPr>
      </w:pPr>
      <w:r>
        <w:rPr>
          <w:sz w:val="24"/>
        </w:rPr>
        <w:t xml:space="preserve">      o przeznaczeniu mieszanym obejmującym wyłącznie te rodzaje zabudowy, jeżeli</w:t>
      </w:r>
    </w:p>
    <w:p w:rsidR="00DF4A5E" w:rsidRDefault="00DF4A5E" w:rsidP="00DF4A5E">
      <w:pPr>
        <w:ind w:left="360"/>
        <w:rPr>
          <w:sz w:val="24"/>
        </w:rPr>
      </w:pPr>
      <w:r>
        <w:rPr>
          <w:sz w:val="24"/>
        </w:rPr>
        <w:t xml:space="preserve">      od dnia wejścia w życie tego planu w odniesieniu do tych gruntów upłynął okres </w:t>
      </w:r>
    </w:p>
    <w:p w:rsidR="00DF4A5E" w:rsidRDefault="00DF4A5E" w:rsidP="00DF4A5E">
      <w:pPr>
        <w:ind w:left="360"/>
        <w:rPr>
          <w:sz w:val="24"/>
        </w:rPr>
      </w:pPr>
      <w:r>
        <w:rPr>
          <w:sz w:val="24"/>
        </w:rPr>
        <w:t xml:space="preserve">      4 lat, a w tym czasie nie zakończono budowy zgodnie z przepisami prawa </w:t>
      </w:r>
    </w:p>
    <w:p w:rsidR="00DF4A5E" w:rsidRDefault="00DF4A5E" w:rsidP="00DF4A5E">
      <w:pPr>
        <w:ind w:left="360"/>
        <w:rPr>
          <w:sz w:val="24"/>
        </w:rPr>
      </w:pPr>
      <w:r>
        <w:rPr>
          <w:sz w:val="24"/>
        </w:rPr>
        <w:t xml:space="preserve">      Budowlanego od 1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powierzchni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- 2,98 zł                          </w:t>
      </w:r>
    </w:p>
    <w:p w:rsidR="00DF4A5E" w:rsidRDefault="00DF4A5E" w:rsidP="00DF4A5E">
      <w:pPr>
        <w:ind w:left="360"/>
        <w:rPr>
          <w:sz w:val="24"/>
        </w:rPr>
      </w:pPr>
    </w:p>
    <w:p w:rsidR="00DF4A5E" w:rsidRDefault="00DF4A5E" w:rsidP="00DF4A5E">
      <w:pPr>
        <w:ind w:left="360"/>
        <w:rPr>
          <w:sz w:val="24"/>
        </w:rPr>
      </w:pPr>
    </w:p>
    <w:p w:rsidR="00DF4A5E" w:rsidRDefault="00DF4A5E" w:rsidP="00DF4A5E">
      <w:pPr>
        <w:rPr>
          <w:sz w:val="24"/>
        </w:rPr>
      </w:pPr>
      <w:r>
        <w:rPr>
          <w:sz w:val="24"/>
        </w:rPr>
        <w:t>2)     od budynków lub ich części:</w:t>
      </w:r>
    </w:p>
    <w:p w:rsidR="00DF4A5E" w:rsidRDefault="00DF4A5E" w:rsidP="00DF4A5E">
      <w:pPr>
        <w:rPr>
          <w:sz w:val="24"/>
        </w:rPr>
      </w:pPr>
      <w:r>
        <w:rPr>
          <w:sz w:val="24"/>
        </w:rPr>
        <w:t xml:space="preserve">  </w:t>
      </w:r>
    </w:p>
    <w:p w:rsidR="00DF4A5E" w:rsidRDefault="00DF4A5E" w:rsidP="00DF4A5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mieszkalnych od 1m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powierzchni użytkowej                                                  - 0,67 zł</w:t>
      </w:r>
    </w:p>
    <w:p w:rsidR="00DF4A5E" w:rsidRDefault="00DF4A5E" w:rsidP="00DF4A5E">
      <w:pPr>
        <w:ind w:left="900"/>
        <w:rPr>
          <w:sz w:val="24"/>
        </w:rPr>
      </w:pPr>
      <w:r>
        <w:rPr>
          <w:sz w:val="24"/>
        </w:rPr>
        <w:t xml:space="preserve">                                                                              </w:t>
      </w:r>
    </w:p>
    <w:p w:rsidR="00DF4A5E" w:rsidRDefault="00DF4A5E" w:rsidP="00DF4A5E">
      <w:pPr>
        <w:rPr>
          <w:sz w:val="24"/>
        </w:rPr>
      </w:pPr>
      <w:r>
        <w:rPr>
          <w:sz w:val="24"/>
        </w:rPr>
        <w:t xml:space="preserve">         b)  związanych z prowadzeniem działalności gospodarczej oraz od </w:t>
      </w:r>
    </w:p>
    <w:p w:rsidR="00DF4A5E" w:rsidRDefault="00DF4A5E" w:rsidP="00DF4A5E">
      <w:pPr>
        <w:rPr>
          <w:sz w:val="24"/>
        </w:rPr>
      </w:pPr>
      <w:r>
        <w:rPr>
          <w:sz w:val="24"/>
        </w:rPr>
        <w:t xml:space="preserve">              budynków mieszkalnych lub ich części zajętych na prowadzenie  </w:t>
      </w:r>
    </w:p>
    <w:p w:rsidR="00DF4A5E" w:rsidRDefault="00DF4A5E" w:rsidP="00DF4A5E">
      <w:pPr>
        <w:ind w:left="720"/>
        <w:rPr>
          <w:sz w:val="24"/>
        </w:rPr>
      </w:pPr>
      <w:r>
        <w:rPr>
          <w:sz w:val="24"/>
        </w:rPr>
        <w:t xml:space="preserve">  działalności gospodarczej od 1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powierzchni użytkowej                            - 22,34 zł</w:t>
      </w:r>
    </w:p>
    <w:p w:rsidR="00DF4A5E" w:rsidRDefault="00DF4A5E" w:rsidP="00DF4A5E">
      <w:pPr>
        <w:rPr>
          <w:sz w:val="24"/>
        </w:rPr>
      </w:pPr>
      <w:r>
        <w:rPr>
          <w:sz w:val="24"/>
        </w:rPr>
        <w:t xml:space="preserve"> </w:t>
      </w:r>
    </w:p>
    <w:p w:rsidR="00DF4A5E" w:rsidRDefault="00DF4A5E" w:rsidP="00DF4A5E">
      <w:pPr>
        <w:ind w:left="240"/>
        <w:rPr>
          <w:sz w:val="24"/>
        </w:rPr>
      </w:pPr>
      <w:r>
        <w:rPr>
          <w:sz w:val="24"/>
        </w:rPr>
        <w:t xml:space="preserve">     c)   zajętych na prowadzenie działalności gospodarczej w zakresie obrotu </w:t>
      </w:r>
    </w:p>
    <w:p w:rsidR="00DF4A5E" w:rsidRDefault="00DF4A5E" w:rsidP="00DF4A5E">
      <w:pPr>
        <w:ind w:left="720"/>
        <w:rPr>
          <w:sz w:val="24"/>
        </w:rPr>
      </w:pPr>
      <w:r>
        <w:rPr>
          <w:sz w:val="24"/>
        </w:rPr>
        <w:lastRenderedPageBreak/>
        <w:t xml:space="preserve">   kwalifikowanym materiałem siewnym od 1m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powierzchni użytkowej         - 10,59 zł</w:t>
      </w:r>
    </w:p>
    <w:p w:rsidR="00DF4A5E" w:rsidRDefault="00DF4A5E" w:rsidP="00DF4A5E">
      <w:pPr>
        <w:ind w:left="720"/>
        <w:rPr>
          <w:sz w:val="24"/>
        </w:rPr>
      </w:pPr>
    </w:p>
    <w:p w:rsidR="00DF4A5E" w:rsidRDefault="00DF4A5E" w:rsidP="00DF4A5E">
      <w:pPr>
        <w:ind w:left="240"/>
        <w:rPr>
          <w:sz w:val="24"/>
        </w:rPr>
      </w:pPr>
      <w:r>
        <w:rPr>
          <w:sz w:val="24"/>
        </w:rPr>
        <w:t xml:space="preserve">     </w:t>
      </w:r>
    </w:p>
    <w:p w:rsidR="00DF4A5E" w:rsidRDefault="00DF4A5E" w:rsidP="00DF4A5E">
      <w:pPr>
        <w:ind w:left="240"/>
        <w:rPr>
          <w:sz w:val="24"/>
        </w:rPr>
      </w:pPr>
    </w:p>
    <w:p w:rsidR="00DF4A5E" w:rsidRDefault="00DF4A5E" w:rsidP="00DF4A5E">
      <w:pPr>
        <w:ind w:left="240"/>
        <w:rPr>
          <w:sz w:val="24"/>
        </w:rPr>
      </w:pPr>
      <w:r>
        <w:rPr>
          <w:sz w:val="24"/>
        </w:rPr>
        <w:t xml:space="preserve"> d) związanych z udzieleniem świadczeń zdrowotnych w rozumieniu przepisów </w:t>
      </w:r>
    </w:p>
    <w:p w:rsidR="00DF4A5E" w:rsidRDefault="00DF4A5E" w:rsidP="00DF4A5E">
      <w:pPr>
        <w:ind w:left="240"/>
        <w:rPr>
          <w:sz w:val="24"/>
        </w:rPr>
      </w:pPr>
      <w:r>
        <w:rPr>
          <w:sz w:val="24"/>
        </w:rPr>
        <w:t xml:space="preserve">     o działalności leczniczej, zajętych przez podmioty udzielające tych świadczeń </w:t>
      </w:r>
    </w:p>
    <w:p w:rsidR="00DF4A5E" w:rsidRDefault="00DF4A5E" w:rsidP="00DF4A5E">
      <w:pPr>
        <w:ind w:left="240"/>
        <w:rPr>
          <w:sz w:val="24"/>
        </w:rPr>
      </w:pPr>
      <w:r>
        <w:rPr>
          <w:sz w:val="24"/>
        </w:rPr>
        <w:t xml:space="preserve">    od 1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powierzchni użytkowej                                                                                - 4,61 zł</w:t>
      </w:r>
    </w:p>
    <w:p w:rsidR="00DF4A5E" w:rsidRDefault="00DF4A5E" w:rsidP="00DF4A5E">
      <w:pPr>
        <w:rPr>
          <w:sz w:val="24"/>
        </w:rPr>
      </w:pPr>
    </w:p>
    <w:p w:rsidR="00DF4A5E" w:rsidRDefault="00DF4A5E" w:rsidP="00DF4A5E">
      <w:pPr>
        <w:rPr>
          <w:sz w:val="24"/>
        </w:rPr>
      </w:pPr>
      <w:r>
        <w:rPr>
          <w:sz w:val="24"/>
        </w:rPr>
        <w:t xml:space="preserve">      e) pozostałych, w tym zajętych</w:t>
      </w:r>
    </w:p>
    <w:p w:rsidR="00DF4A5E" w:rsidRDefault="00DF4A5E" w:rsidP="00DF4A5E">
      <w:pPr>
        <w:rPr>
          <w:sz w:val="24"/>
        </w:rPr>
      </w:pPr>
      <w:r>
        <w:rPr>
          <w:sz w:val="24"/>
        </w:rPr>
        <w:t xml:space="preserve">       - na prowadzenie odpłatnej statutowej działalność pożytku  publicznego przez </w:t>
      </w:r>
    </w:p>
    <w:p w:rsidR="00DF4A5E" w:rsidRDefault="00DF4A5E" w:rsidP="00DF4A5E">
      <w:pPr>
        <w:rPr>
          <w:sz w:val="24"/>
        </w:rPr>
      </w:pPr>
      <w:r>
        <w:rPr>
          <w:sz w:val="24"/>
        </w:rPr>
        <w:t xml:space="preserve">         organizacje pożytku publicznego od 1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powierzchni </w:t>
      </w:r>
    </w:p>
    <w:p w:rsidR="00DF4A5E" w:rsidRDefault="00DF4A5E" w:rsidP="00DF4A5E">
      <w:pPr>
        <w:rPr>
          <w:sz w:val="24"/>
        </w:rPr>
      </w:pPr>
      <w:r>
        <w:rPr>
          <w:sz w:val="24"/>
        </w:rPr>
        <w:t xml:space="preserve">         użytkowej                                                                                                               - 4,14 zł</w:t>
      </w:r>
    </w:p>
    <w:p w:rsidR="00DF4A5E" w:rsidRDefault="00DF4A5E" w:rsidP="00DF4A5E">
      <w:pPr>
        <w:rPr>
          <w:sz w:val="24"/>
        </w:rPr>
      </w:pPr>
      <w:r>
        <w:rPr>
          <w:sz w:val="24"/>
        </w:rPr>
        <w:t xml:space="preserve">       - w tym zajętych na cele rekreacyjno-wypoczynkowe od 1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powierzchni</w:t>
      </w:r>
    </w:p>
    <w:p w:rsidR="00DF4A5E" w:rsidRDefault="00DF4A5E" w:rsidP="00DF4A5E">
      <w:pPr>
        <w:rPr>
          <w:sz w:val="24"/>
        </w:rPr>
      </w:pPr>
      <w:r>
        <w:rPr>
          <w:sz w:val="24"/>
        </w:rPr>
        <w:t xml:space="preserve">         użytkowej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- 7,62 zł       </w:t>
      </w:r>
    </w:p>
    <w:p w:rsidR="00DF4A5E" w:rsidRDefault="00DF4A5E" w:rsidP="00DF4A5E">
      <w:pPr>
        <w:rPr>
          <w:sz w:val="24"/>
        </w:rPr>
      </w:pPr>
      <w:r>
        <w:rPr>
          <w:sz w:val="24"/>
        </w:rPr>
        <w:t xml:space="preserve">         </w:t>
      </w:r>
    </w:p>
    <w:p w:rsidR="00DF4A5E" w:rsidRDefault="00DF4A5E" w:rsidP="00DF4A5E">
      <w:pPr>
        <w:jc w:val="both"/>
        <w:rPr>
          <w:sz w:val="24"/>
        </w:rPr>
      </w:pPr>
      <w:r>
        <w:rPr>
          <w:sz w:val="24"/>
        </w:rPr>
        <w:t>3)  od budowli  - 2% ich wartości określonej na podstawie art. 4 ust. 1 pkt 3 i ust. 3-7 ustawy                 z dnia 12 stycznia 1991 r. o podatkach i opłatach lokalnych.</w:t>
      </w:r>
    </w:p>
    <w:p w:rsidR="00DF4A5E" w:rsidRDefault="00DF4A5E" w:rsidP="00DF4A5E">
      <w:pPr>
        <w:jc w:val="both"/>
        <w:rPr>
          <w:sz w:val="24"/>
        </w:rPr>
      </w:pPr>
    </w:p>
    <w:p w:rsidR="00DF4A5E" w:rsidRDefault="00DF4A5E" w:rsidP="00DF4A5E">
      <w:pPr>
        <w:rPr>
          <w:sz w:val="24"/>
        </w:rPr>
      </w:pPr>
    </w:p>
    <w:p w:rsidR="00DF4A5E" w:rsidRDefault="00DF4A5E" w:rsidP="00DF4A5E">
      <w:pPr>
        <w:rPr>
          <w:sz w:val="24"/>
        </w:rPr>
      </w:pPr>
      <w:r>
        <w:rPr>
          <w:b/>
          <w:sz w:val="24"/>
        </w:rPr>
        <w:t xml:space="preserve">         § 2. </w:t>
      </w:r>
      <w:r>
        <w:rPr>
          <w:sz w:val="24"/>
        </w:rPr>
        <w:t xml:space="preserve"> Wykonanie uchwały powierza się Wójtowi Gminy.</w:t>
      </w:r>
    </w:p>
    <w:p w:rsidR="00DF4A5E" w:rsidRDefault="00DF4A5E" w:rsidP="00DF4A5E">
      <w:pPr>
        <w:rPr>
          <w:sz w:val="24"/>
        </w:rPr>
      </w:pPr>
      <w:r>
        <w:rPr>
          <w:sz w:val="24"/>
        </w:rPr>
        <w:t xml:space="preserve">  </w:t>
      </w:r>
    </w:p>
    <w:p w:rsidR="00DF4A5E" w:rsidRDefault="00DF4A5E" w:rsidP="00DF4A5E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F4A5E" w:rsidRDefault="00DF4A5E" w:rsidP="00DF4A5E">
      <w:pPr>
        <w:jc w:val="both"/>
        <w:rPr>
          <w:sz w:val="24"/>
        </w:rPr>
      </w:pPr>
      <w:r>
        <w:rPr>
          <w:b/>
          <w:sz w:val="24"/>
        </w:rPr>
        <w:t xml:space="preserve">§ 3. </w:t>
      </w:r>
      <w:r>
        <w:rPr>
          <w:sz w:val="24"/>
        </w:rPr>
        <w:t xml:space="preserve">  Uchwała  wchodzi w życie z dniem 1 stycznia 2017 r. i podlega  ogłoszeniu                      w  Dzienniku Urzędowym Województwa Zachodniopomorskiego.</w:t>
      </w:r>
    </w:p>
    <w:p w:rsidR="00DF4A5E" w:rsidRDefault="00DF4A5E" w:rsidP="00DF4A5E">
      <w:pPr>
        <w:jc w:val="both"/>
      </w:pPr>
    </w:p>
    <w:p w:rsidR="00DF4A5E" w:rsidRDefault="00DF4A5E" w:rsidP="00DF4A5E">
      <w:pPr>
        <w:rPr>
          <w:sz w:val="24"/>
        </w:rPr>
      </w:pPr>
    </w:p>
    <w:p w:rsidR="00DF4A5E" w:rsidRDefault="00DF4A5E" w:rsidP="00DF4A5E">
      <w:pPr>
        <w:ind w:left="720"/>
        <w:rPr>
          <w:sz w:val="24"/>
        </w:rPr>
      </w:pPr>
    </w:p>
    <w:p w:rsidR="00DF4A5E" w:rsidRDefault="00DF4A5E" w:rsidP="00DF4A5E">
      <w:pPr>
        <w:ind w:left="720"/>
        <w:rPr>
          <w:sz w:val="24"/>
        </w:rPr>
      </w:pPr>
    </w:p>
    <w:p w:rsidR="00DF4A5E" w:rsidRDefault="00DF4A5E" w:rsidP="00DF4A5E">
      <w:pPr>
        <w:ind w:left="720"/>
        <w:rPr>
          <w:sz w:val="24"/>
        </w:rPr>
      </w:pPr>
    </w:p>
    <w:p w:rsidR="00DF4A5E" w:rsidRDefault="00DF4A5E" w:rsidP="00DF4A5E">
      <w:pPr>
        <w:ind w:left="720"/>
        <w:rPr>
          <w:sz w:val="24"/>
        </w:rPr>
      </w:pPr>
    </w:p>
    <w:p w:rsidR="00DF4A5E" w:rsidRDefault="00DF4A5E" w:rsidP="00DF4A5E">
      <w:pPr>
        <w:ind w:left="720"/>
        <w:rPr>
          <w:sz w:val="24"/>
        </w:rPr>
      </w:pPr>
    </w:p>
    <w:p w:rsidR="00DF4A5E" w:rsidRDefault="00DF4A5E" w:rsidP="00DF4A5E">
      <w:pPr>
        <w:ind w:left="720"/>
        <w:rPr>
          <w:sz w:val="24"/>
        </w:rPr>
      </w:pPr>
    </w:p>
    <w:p w:rsidR="00DF4A5E" w:rsidRDefault="00DF4A5E" w:rsidP="00DF4A5E">
      <w:pPr>
        <w:ind w:left="720"/>
        <w:rPr>
          <w:sz w:val="24"/>
        </w:rPr>
      </w:pPr>
    </w:p>
    <w:p w:rsidR="00DF4A5E" w:rsidRDefault="00DF4A5E" w:rsidP="00DF4A5E">
      <w:pPr>
        <w:ind w:left="720"/>
        <w:rPr>
          <w:sz w:val="24"/>
        </w:rPr>
      </w:pPr>
    </w:p>
    <w:p w:rsidR="00DF4A5E" w:rsidRDefault="00DF4A5E" w:rsidP="00DF4A5E">
      <w:pPr>
        <w:ind w:left="720"/>
        <w:rPr>
          <w:sz w:val="24"/>
        </w:rPr>
      </w:pPr>
    </w:p>
    <w:p w:rsidR="00DF4A5E" w:rsidRDefault="00DF4A5E" w:rsidP="00DF4A5E">
      <w:pPr>
        <w:ind w:left="720"/>
        <w:rPr>
          <w:sz w:val="24"/>
        </w:rPr>
      </w:pPr>
    </w:p>
    <w:p w:rsidR="00DF4A5E" w:rsidRDefault="00DF4A5E" w:rsidP="00DF4A5E">
      <w:pPr>
        <w:ind w:left="720"/>
        <w:rPr>
          <w:sz w:val="24"/>
        </w:rPr>
      </w:pPr>
    </w:p>
    <w:p w:rsidR="00DF4A5E" w:rsidRDefault="00DF4A5E" w:rsidP="00DF4A5E">
      <w:pPr>
        <w:ind w:left="720"/>
        <w:rPr>
          <w:sz w:val="24"/>
        </w:rPr>
      </w:pPr>
    </w:p>
    <w:p w:rsidR="00DF4A5E" w:rsidRDefault="00DF4A5E" w:rsidP="00DF4A5E">
      <w:pPr>
        <w:ind w:left="720"/>
        <w:rPr>
          <w:sz w:val="24"/>
        </w:rPr>
      </w:pPr>
    </w:p>
    <w:p w:rsidR="00DF4A5E" w:rsidRDefault="00DF4A5E" w:rsidP="00DF4A5E">
      <w:pPr>
        <w:ind w:left="720"/>
        <w:rPr>
          <w:sz w:val="24"/>
        </w:rPr>
      </w:pPr>
    </w:p>
    <w:p w:rsidR="00DF4A5E" w:rsidRDefault="00DF4A5E" w:rsidP="00DF4A5E">
      <w:pPr>
        <w:ind w:left="720"/>
        <w:rPr>
          <w:sz w:val="24"/>
        </w:rPr>
      </w:pPr>
    </w:p>
    <w:p w:rsidR="00DF4A5E" w:rsidRDefault="00DF4A5E" w:rsidP="00DF4A5E">
      <w:pPr>
        <w:ind w:left="720"/>
        <w:rPr>
          <w:sz w:val="24"/>
        </w:rPr>
      </w:pPr>
    </w:p>
    <w:p w:rsidR="00DF4A5E" w:rsidRDefault="00DF4A5E" w:rsidP="00DF4A5E">
      <w:pPr>
        <w:ind w:left="720"/>
        <w:rPr>
          <w:sz w:val="24"/>
        </w:rPr>
      </w:pPr>
    </w:p>
    <w:p w:rsidR="00DF4A5E" w:rsidRDefault="00DF4A5E" w:rsidP="00DF4A5E">
      <w:pPr>
        <w:ind w:left="720"/>
        <w:rPr>
          <w:sz w:val="24"/>
        </w:rPr>
      </w:pPr>
    </w:p>
    <w:p w:rsidR="00DF4A5E" w:rsidRDefault="00DF4A5E" w:rsidP="00DF4A5E">
      <w:pPr>
        <w:ind w:left="720"/>
        <w:rPr>
          <w:sz w:val="24"/>
        </w:rPr>
      </w:pPr>
    </w:p>
    <w:p w:rsidR="00DF4A5E" w:rsidRDefault="00DF4A5E" w:rsidP="00DF4A5E">
      <w:pPr>
        <w:ind w:left="720"/>
        <w:rPr>
          <w:sz w:val="24"/>
        </w:rPr>
      </w:pPr>
    </w:p>
    <w:p w:rsidR="00DF4A5E" w:rsidRDefault="00DF4A5E" w:rsidP="00DF4A5E">
      <w:pPr>
        <w:ind w:left="720"/>
        <w:rPr>
          <w:sz w:val="24"/>
        </w:rPr>
      </w:pPr>
    </w:p>
    <w:p w:rsidR="00DF4A5E" w:rsidRDefault="00DF4A5E" w:rsidP="00DF4A5E">
      <w:pPr>
        <w:ind w:left="720"/>
        <w:rPr>
          <w:sz w:val="24"/>
        </w:rPr>
      </w:pPr>
    </w:p>
    <w:p w:rsidR="00DF4A5E" w:rsidRDefault="00DF4A5E" w:rsidP="00DF4A5E">
      <w:pPr>
        <w:ind w:left="720"/>
        <w:rPr>
          <w:sz w:val="24"/>
        </w:rPr>
      </w:pPr>
    </w:p>
    <w:p w:rsidR="00DF4A5E" w:rsidRDefault="00DF4A5E" w:rsidP="00DF4A5E">
      <w:pPr>
        <w:ind w:left="720"/>
        <w:rPr>
          <w:sz w:val="24"/>
        </w:rPr>
      </w:pPr>
    </w:p>
    <w:p w:rsidR="00DF4A5E" w:rsidRDefault="00DF4A5E" w:rsidP="00DF4A5E">
      <w:pPr>
        <w:ind w:left="720"/>
        <w:rPr>
          <w:sz w:val="24"/>
        </w:rPr>
      </w:pPr>
    </w:p>
    <w:p w:rsidR="00DF4A5E" w:rsidRDefault="00DF4A5E" w:rsidP="00DF4A5E">
      <w:pPr>
        <w:ind w:left="720"/>
        <w:rPr>
          <w:sz w:val="24"/>
        </w:rPr>
      </w:pPr>
    </w:p>
    <w:p w:rsidR="00DF4A5E" w:rsidRDefault="00DF4A5E" w:rsidP="00DF4A5E">
      <w:pPr>
        <w:ind w:left="720"/>
        <w:rPr>
          <w:sz w:val="24"/>
        </w:rPr>
      </w:pPr>
    </w:p>
    <w:p w:rsidR="00DF4A5E" w:rsidRDefault="00DF4A5E" w:rsidP="00DF4A5E">
      <w:pPr>
        <w:ind w:left="720"/>
        <w:rPr>
          <w:sz w:val="24"/>
        </w:rPr>
      </w:pPr>
    </w:p>
    <w:p w:rsidR="00DF4A5E" w:rsidRDefault="00DF4A5E" w:rsidP="00DF4A5E">
      <w:pPr>
        <w:ind w:left="720"/>
        <w:rPr>
          <w:sz w:val="24"/>
        </w:rPr>
      </w:pPr>
    </w:p>
    <w:p w:rsidR="00DF4A5E" w:rsidRDefault="00DF4A5E" w:rsidP="00DF4A5E">
      <w:pPr>
        <w:jc w:val="center"/>
        <w:rPr>
          <w:sz w:val="24"/>
        </w:rPr>
      </w:pPr>
      <w:r>
        <w:rPr>
          <w:sz w:val="24"/>
        </w:rPr>
        <w:t xml:space="preserve">Uzasadnienie </w:t>
      </w:r>
    </w:p>
    <w:p w:rsidR="00DF4A5E" w:rsidRDefault="00DF4A5E" w:rsidP="00DF4A5E">
      <w:pPr>
        <w:jc w:val="center"/>
        <w:rPr>
          <w:sz w:val="24"/>
        </w:rPr>
      </w:pPr>
      <w:r>
        <w:rPr>
          <w:sz w:val="24"/>
        </w:rPr>
        <w:t xml:space="preserve">   </w:t>
      </w:r>
    </w:p>
    <w:p w:rsidR="00DF4A5E" w:rsidRDefault="00DF4A5E" w:rsidP="00DF4A5E">
      <w:pPr>
        <w:jc w:val="center"/>
        <w:rPr>
          <w:sz w:val="24"/>
        </w:rPr>
      </w:pPr>
      <w:r>
        <w:rPr>
          <w:sz w:val="24"/>
        </w:rPr>
        <w:t>do uchwały w sprawie ustalenia podatku od nieruchomości na 2017 rok</w:t>
      </w:r>
    </w:p>
    <w:p w:rsidR="00DF4A5E" w:rsidRDefault="00DF4A5E" w:rsidP="00DF4A5E">
      <w:pPr>
        <w:jc w:val="center"/>
        <w:rPr>
          <w:sz w:val="24"/>
        </w:rPr>
      </w:pPr>
    </w:p>
    <w:p w:rsidR="00DF4A5E" w:rsidRDefault="00DF4A5E" w:rsidP="00DF4A5E">
      <w:pPr>
        <w:jc w:val="both"/>
        <w:rPr>
          <w:sz w:val="24"/>
        </w:rPr>
      </w:pPr>
      <w:r>
        <w:rPr>
          <w:sz w:val="24"/>
        </w:rPr>
        <w:t>Zgodnie z art. 5 ust. 1 ustawy z dnia 12 stycznia 1991 r. o podatkach i opłatach lokalnych Rada Gminy jest zobowiązana do określenia wysokości stawek podatku od nieruchomości. Stawki te nie mogą przekroczyć górnych granic stawek ogłoszonych w formie obwieszczenia przez Ministra Finansów.</w:t>
      </w:r>
    </w:p>
    <w:p w:rsidR="00DF4A5E" w:rsidRDefault="00DF4A5E" w:rsidP="00DF4A5E">
      <w:pPr>
        <w:jc w:val="both"/>
        <w:rPr>
          <w:sz w:val="24"/>
        </w:rPr>
      </w:pPr>
      <w:r>
        <w:rPr>
          <w:sz w:val="24"/>
        </w:rPr>
        <w:t>Minister Finansów w drodze obwieszczenia 28 lipca 2016 r. w sprawie górnych granic stawek kwotowych podatków i opłat lokalnych w 2017 r. (M.P. z 2016 r. poz. 779) określił m. in. maksymalne granice stawek podatku od nieruchomości, które będą obowiązywać w przyszłym roku. W związku z deflacją (ceny towarów i usług w I półroczu 2016 w odniesieniu do analogicznego okresu 2015 r. spadły o 0,9 %) część stawek jest niższa niż w ubiegłym roku.</w:t>
      </w:r>
    </w:p>
    <w:p w:rsidR="00DF4A5E" w:rsidRDefault="00DF4A5E" w:rsidP="00DF4A5E">
      <w:pPr>
        <w:jc w:val="both"/>
        <w:rPr>
          <w:sz w:val="24"/>
        </w:rPr>
      </w:pPr>
      <w:r>
        <w:rPr>
          <w:sz w:val="24"/>
        </w:rPr>
        <w:t xml:space="preserve">W powyższej uchwale wprowadzono stawkę podatku od nieruchomości, o której mowa          w art. 5 ust. 1 pkt 1 </w:t>
      </w:r>
      <w:proofErr w:type="spellStart"/>
      <w:r>
        <w:rPr>
          <w:sz w:val="24"/>
        </w:rPr>
        <w:t>lit.d</w:t>
      </w:r>
      <w:proofErr w:type="spellEnd"/>
      <w:r>
        <w:rPr>
          <w:sz w:val="24"/>
        </w:rPr>
        <w:t xml:space="preserve"> ustawy o podatkach i opłatach lokalnych, która obejmie niezabudowane obszary rewitalizacji, o którym mowa w ustawie z dnia 9 października 2015 r. o rewitalizacji (Dz. U. poz. 1777),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budowlanego.        </w:t>
      </w:r>
    </w:p>
    <w:p w:rsidR="00DF4A5E" w:rsidRDefault="00DF4A5E" w:rsidP="00DF4A5E">
      <w:pPr>
        <w:jc w:val="both"/>
        <w:rPr>
          <w:sz w:val="24"/>
        </w:rPr>
      </w:pPr>
      <w:r>
        <w:rPr>
          <w:sz w:val="24"/>
        </w:rPr>
        <w:t xml:space="preserve">Wpływy z podatku od nieruchomości stanowią znaczące źródło zabezpieczenia realizacji podstawowych zadań własnych spoczywających na gminie. Zapewnienie właściwego poziomu dochodów własnych, do których zalicza się w szczególności dochody z podatku od nieruchomości, jest zadaniem Gminy, z tej racji niezbędne jest ustalenie wysokości stawek podatku od nieruchomości.  </w:t>
      </w:r>
    </w:p>
    <w:p w:rsidR="00DF4A5E" w:rsidRDefault="00DF4A5E" w:rsidP="00DF4A5E">
      <w:pPr>
        <w:jc w:val="both"/>
        <w:rPr>
          <w:sz w:val="24"/>
        </w:rPr>
      </w:pPr>
    </w:p>
    <w:p w:rsidR="00DF4A5E" w:rsidRDefault="00DF4A5E" w:rsidP="00DF4A5E">
      <w:pPr>
        <w:jc w:val="both"/>
        <w:rPr>
          <w:sz w:val="24"/>
        </w:rPr>
      </w:pPr>
    </w:p>
    <w:p w:rsidR="00DF4A5E" w:rsidRDefault="00DF4A5E" w:rsidP="00DF4A5E">
      <w:pPr>
        <w:jc w:val="both"/>
        <w:rPr>
          <w:sz w:val="24"/>
        </w:rPr>
      </w:pPr>
    </w:p>
    <w:p w:rsidR="00DF4A5E" w:rsidRDefault="00DF4A5E" w:rsidP="00DF4A5E">
      <w:pPr>
        <w:jc w:val="both"/>
        <w:rPr>
          <w:sz w:val="24"/>
        </w:rPr>
      </w:pPr>
    </w:p>
    <w:p w:rsidR="00DF4A5E" w:rsidRDefault="00DF4A5E" w:rsidP="00DF4A5E">
      <w:pPr>
        <w:jc w:val="both"/>
        <w:rPr>
          <w:sz w:val="24"/>
        </w:rPr>
      </w:pPr>
    </w:p>
    <w:p w:rsidR="00DF4A5E" w:rsidRDefault="00DF4A5E" w:rsidP="00DF4A5E">
      <w:pPr>
        <w:jc w:val="both"/>
        <w:rPr>
          <w:sz w:val="24"/>
        </w:rPr>
      </w:pPr>
    </w:p>
    <w:p w:rsidR="00DF4A5E" w:rsidRDefault="00DF4A5E" w:rsidP="00DF4A5E">
      <w:pPr>
        <w:jc w:val="both"/>
        <w:rPr>
          <w:sz w:val="24"/>
        </w:rPr>
      </w:pPr>
    </w:p>
    <w:p w:rsidR="00DF4A5E" w:rsidRDefault="00DF4A5E" w:rsidP="00DF4A5E"/>
    <w:p w:rsidR="004D0759" w:rsidRDefault="004D0759">
      <w:bookmarkStart w:id="0" w:name="_GoBack"/>
      <w:bookmarkEnd w:id="0"/>
    </w:p>
    <w:sectPr w:rsidR="004D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87F24"/>
    <w:multiLevelType w:val="hybridMultilevel"/>
    <w:tmpl w:val="FF027956"/>
    <w:lvl w:ilvl="0" w:tplc="CA98B0E0">
      <w:start w:val="1"/>
      <w:numFmt w:val="lowerLetter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5E"/>
    <w:rsid w:val="004D0759"/>
    <w:rsid w:val="00D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9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</dc:creator>
  <cp:lastModifiedBy>dział</cp:lastModifiedBy>
  <cp:revision>1</cp:revision>
  <dcterms:created xsi:type="dcterms:W3CDTF">2016-11-16T10:30:00Z</dcterms:created>
  <dcterms:modified xsi:type="dcterms:W3CDTF">2016-11-16T10:31:00Z</dcterms:modified>
</cp:coreProperties>
</file>