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60" w:rsidRDefault="00E96F60" w:rsidP="00E96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XX/151/2016</w:t>
      </w:r>
    </w:p>
    <w:p w:rsidR="00E96F60" w:rsidRDefault="00E96F60" w:rsidP="00E96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W STAREJ DĄBROWIE</w:t>
      </w:r>
    </w:p>
    <w:p w:rsidR="00E96F60" w:rsidRDefault="00E96F60" w:rsidP="00E96F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02 grudnia 2016</w:t>
      </w:r>
    </w:p>
    <w:p w:rsidR="00E96F60" w:rsidRDefault="00E96F60" w:rsidP="00E96F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określenia szczegółowych warunków przyznawania za usługi opiekuńcze, specjalistyczne usługi opiekuńcze z wyłączeniem usług opiekuńczych dla osób </w:t>
      </w:r>
      <w:r>
        <w:rPr>
          <w:rFonts w:ascii="Times New Roman" w:hAnsi="Times New Roman" w:cs="Times New Roman"/>
          <w:b/>
          <w:sz w:val="24"/>
          <w:szCs w:val="24"/>
        </w:rPr>
        <w:br/>
        <w:t>z zaburzeniami psychicznymi oraz szczegółowych warunków częściowego lub całkowitego zwalniania od opłat, jak również trybu pobierania przez Ośrodek Pomocy Społecznej w Starej Dąbrowie.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15 ustawy z dnia 8 marca 1990 r. o samorządzie gminnym( Dz. U. z 2016r., poz. 446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art.17 ust. 1, pkt. 11, art. 50 ust. 6 ustawy z dnia 12 marca 2004r. o pomocy społecznej (Dz. U. z 2016r., poz. 930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Rada Gminy w Starej Dąbrowie uchwala, co następuje: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Określa się szczegółowe zasady przyznawania pomocy w formie usług opiekuńczych </w:t>
      </w:r>
      <w:r>
        <w:rPr>
          <w:rFonts w:ascii="Times New Roman" w:hAnsi="Times New Roman" w:cs="Times New Roman"/>
          <w:sz w:val="24"/>
          <w:szCs w:val="24"/>
        </w:rPr>
        <w:br/>
        <w:t>i specjalistycznych usług opiekuńczych w brzmieniu określonym w załączniku nr 1 do niniejszej uchwały.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Określa się szczegółowe zasady ustalenia odpłatności za usługi opiekuńcze </w:t>
      </w:r>
      <w:r>
        <w:rPr>
          <w:rFonts w:ascii="Times New Roman" w:hAnsi="Times New Roman" w:cs="Times New Roman"/>
          <w:sz w:val="24"/>
          <w:szCs w:val="24"/>
        </w:rPr>
        <w:br/>
        <w:t>i specjalistyczne usługi opiekuńcze oraz tryb ich pobierania, a także zasady częściowego lub całkowitego zwolnienia z opłat w brzmieniu określonym w załączniku nr 2 do niniejszej uchwały.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 3. Cena 1 godziny usług opiekuńczych wynosi 16,00 zł.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uchwały powierza się Wójtowi Gminy Stara Dąbrowa.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§ 5. Traci moc uchwała Nr XXI/139/2012Rady Gminy w Starej Dąbrowie z dnia 30 listopada 2012r. w sprawie szczegółowych warunków przyznawania i odpłatności za usługi opiekuńcze oraz szczegółowych warunków częściowego lub całkowitego zwolnienia z opłat, jak również tryb ich pobierania( Dz. Urz. Woj. Zachodniopomorskiego poz. 142).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§ 6. Uchwała wchodzi w życie po upływie 14 dni od dnia ogłoszenia w Dzienniku Urzędowym Województwa Zachodniopomorskiego.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F60" w:rsidRDefault="00E96F60" w:rsidP="00E96F6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96F60" w:rsidRDefault="00E96F60" w:rsidP="00E96F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F60" w:rsidRDefault="00E96F60" w:rsidP="00E96F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Przewodnicząca Rady</w:t>
      </w:r>
    </w:p>
    <w:p w:rsidR="00E96F60" w:rsidRDefault="00E96F60" w:rsidP="00E96F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Sylwia Kalmus Samsel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 Uchwały</w:t>
      </w:r>
    </w:p>
    <w:p w:rsidR="00E96F60" w:rsidRDefault="00E96F60" w:rsidP="00E96F60">
      <w:pPr>
        <w:jc w:val="both"/>
      </w:pPr>
    </w:p>
    <w:p w:rsidR="00E96F60" w:rsidRDefault="00E96F60" w:rsidP="00E96F60">
      <w:pPr>
        <w:jc w:val="both"/>
      </w:pPr>
      <w:r>
        <w:t xml:space="preserve"> </w:t>
      </w:r>
      <w:r>
        <w:tab/>
        <w:t>W związku z wejściem w życie z dniem l października 2015 r. Rozporządzenia Rady Ministrów z dnia 14 lipca 2015 r. w sprawie zweryfikowanych kryteriów dochodowych oraz kwot świadczeń pieniężnych z pomocy społecznej (Dz.U.2015.poz.1058), które wyznacza kryterium dochodowe dla osoby samotnie gospodarującej w wysokości 634 zł oraz dla osoby w rodzinie w wysokości 514 zł, zasadnym jest aby na podstawie art. 50 ust. 6 ustawy z dnia 12 marca 2004 r. o pomocy społecznej  Rada Gminy określiła szczegółowe warunki w sprawie przyznawania i odpłatności za usługi opiekuńcze  i specjalistyczne usługi opiekuńcze, z wyłączeniem specjalistycznych usług opiekuńczych dla osób z zaburzeniami psychicznymi oraz szczegółowych warunków częściowego lub całkowitego zwolnienia od opłat.</w:t>
      </w:r>
    </w:p>
    <w:p w:rsidR="00E96F60" w:rsidRDefault="00E96F60" w:rsidP="00E96F60">
      <w:pPr>
        <w:jc w:val="both"/>
      </w:pPr>
      <w:r>
        <w:t xml:space="preserve"> Środki finansowe przeznaczane przez gminę na pokrywanie kosztów usług winny być wykorzystane w sposób racjonalny i oszczędny jednocześnie uzyskując najlepsze efekty z danych nakładów. Wobec powyższego uzasadniona jest zmiana procentowych progów odpłatności za usługi opiekuńcze w celu dostosowania kwot odpłatności do możliwości finansowych osób chorych i niepełnosprawnych, na rzecz których usługi opiekuńcze są świadczone. 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  <w:r>
        <w:t>Przedmiotowa uchwała w sposób szczegółowy określa zasady odpłatności za świadczone usługi opiekuńcze oraz zasady częściowego lub całkowitego zwolnienia z opłat. Zaproponowany poziom odpłatności beneficjentów za usługi nie ogranicza dostępności do usług, gdyż w uzasadnionych przypadkach zachodzi możliwość zwolnienia w całości lub części z odpłatności za usługę. Wobec powyższego podjęcie niniejszej uchwały uważa się za uzasadnione i celowe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E96F60" w:rsidRDefault="00E96F60" w:rsidP="00E96F60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XX/151/2016</w:t>
      </w:r>
    </w:p>
    <w:p w:rsidR="00E96F60" w:rsidRDefault="00E96F60" w:rsidP="00E96F60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w Starej Dąbrowie </w:t>
      </w:r>
      <w:r>
        <w:rPr>
          <w:rFonts w:ascii="Times New Roman" w:hAnsi="Times New Roman" w:cs="Times New Roman"/>
          <w:sz w:val="24"/>
          <w:szCs w:val="24"/>
        </w:rPr>
        <w:br/>
        <w:t>z dnia 02 grudnia 2016</w:t>
      </w:r>
    </w:p>
    <w:p w:rsidR="00E96F60" w:rsidRDefault="00E96F60" w:rsidP="00E96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Szczegółowe warunki przyznawania pomocy w formie usług opiekuńczych </w:t>
      </w:r>
      <w:r>
        <w:rPr>
          <w:rFonts w:ascii="Times New Roman" w:hAnsi="Times New Roman" w:cs="Times New Roman"/>
          <w:b/>
          <w:sz w:val="24"/>
          <w:szCs w:val="24"/>
        </w:rPr>
        <w:br/>
        <w:t>i specjalistycznych usług opiekuńczych z wyłączeniem specjalistycznych usług opiekuńczych dla osób z zaburzeniami psychicznymi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§ 1. Usługi opiekuńcze i specjalistyczne usługi opiekuńcze, z wyłączeniem specjalistycznych usług opiekuńczych dla osób z zaburzeniami psychicznymi, zwanymi dalej ,,usługami” organizuje i realizuje Ośrodek Pomocy Społecznej w Starej Dąbrowie.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§ 2.1. Usługi przyznaje się na wniosek osoby zainteresowanej, jej przedstawiciela ustawowego albo innej osoby, za zgodą osoby zainteresowanej lub jej przedstawiciela ustawowego po ustaleniu przesłanek do ich udzielenia określonych w ustawie o pomocy społecznej.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2.Usługi mogą być przyznane z urzędu, po powzięciu przez Ośrodek Pomocy Społecznej informacji o osobie, która wymaga pomocy innych, a jest jej pozbawiona.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§ 3. Zakres przyznanych usług uzależniony jest od sytuacji osobistej, rodzinnej i majątkowej osoby, której pomoc ma być udzielona, ustalonej podczas wywiadu środowiskowego przeprowadzonego w miejscu zamieszkania lub pobytu osoby.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§ 4.1. Usługi przyznawane są przez Kierownika Ośrodka Pomocy Społecznej w Starej Dąbrowie w drodze decyzji administracyjnej.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Załącznik Nr 2</w:t>
      </w:r>
    </w:p>
    <w:p w:rsidR="00E96F60" w:rsidRDefault="00E96F60" w:rsidP="00E96F60">
      <w:pPr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do Uchwały Nr XX/151/2016</w:t>
      </w:r>
    </w:p>
    <w:p w:rsidR="00E96F60" w:rsidRDefault="00E96F60" w:rsidP="00E96F60">
      <w:pPr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Rady Gminy w Starej Dąbrowie</w:t>
      </w:r>
    </w:p>
    <w:p w:rsidR="00E96F60" w:rsidRDefault="00E96F60" w:rsidP="00E96F60">
      <w:pPr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z dnia 02 grudnia 2016</w:t>
      </w:r>
    </w:p>
    <w:p w:rsidR="00E96F60" w:rsidRDefault="00E96F60" w:rsidP="00E96F6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Szczegółowe warunki ustalania wysokości odpłatności za usługi opiekuńcze            i specjalistyczne usługi opiekuńcze z wyłączeniem specjalistycznych usług opiekuńczych dla osób z zaburzeniami psychicznymi, jak również trybu ich pobierania, a także częściowego lub całkowitego zwalniania z opłat</w:t>
      </w:r>
      <w:r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>§ 1.1.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Usługi opiekuńcze lub specjalistyczne usługi opiekuńcze z wyłączeniem specjalistycznych usług opiekuńczych, zwane dalej ,, usługami” mogą być świadczone nieodpłatnie i odpłatnie.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 2. Podstawą ustalenia wysokości za usługi jest wysokość kryterium dochodowego określonego w art. 8 ust. 1 pkt 1 lub 2 ustawy o pomocy społecznej 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 3. W przypadku, gdy dochód osoby samotnej lub samotnie gospodarującej objętej usługami lub dochód na osobę w rodzinie nie przekracza kryterium dochodowego określonego w art. 8 ust. 1 ustawy z dnia 12 marca 2004r. o pomocy społecznej, usługi świadczone są nieodpłatnie.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4. Świadczeniobiorcy, których dochód na osobę przekracza wysokość kryterium dochodowego określonego w ustawie, zobowiązane są do ponoszenia odpłatności za usługi    w wysokości zależnej od dochodu, zgodnie z poniższą tabelą: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6F60" w:rsidTr="00E96F60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Dochód osoby samotnie gospodarującej lub dochód na osobę w rodzinie w stosunku do kryterium dochodowego o którym mowa w art. 8 ust. 1 pkt 1 lub 2 ustawy o pomocy społecznej, wyrażony w procentach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Wysokość odpłatności za przyznane usługi opiekuńcze       i specjalistyczne usługi wyrażone w procentach, którą ponosi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:</w:t>
            </w:r>
          </w:p>
        </w:tc>
      </w:tr>
      <w:tr w:rsidR="00E96F60" w:rsidTr="00E96F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F60" w:rsidRDefault="00E96F60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96F60" w:rsidRDefault="00E9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96F60" w:rsidRDefault="00E9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Osoba samotnie gospodarująca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96F60" w:rsidRDefault="00E9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96F60" w:rsidRDefault="00E96F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Osoba w rodzinie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do 100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Nieodpłatnie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Nieodpłatnie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101-150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151-200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201-250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251-300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25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301-350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351-400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40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401-450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50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451-500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60</w:t>
            </w:r>
          </w:p>
        </w:tc>
      </w:tr>
      <w:tr w:rsidR="00E96F60" w:rsidTr="00E96F6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Powyżej 500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60" w:rsidRDefault="00E96F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100</w:t>
            </w:r>
          </w:p>
        </w:tc>
      </w:tr>
    </w:tbl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5. Kierownik Ośrodka Pomocy Społecznej w Starej Dąbrowie dokonuje zmiany wysokości odpłatności za usługi od pierwszego dnia następnego miesiąca, w którym została ogłoszona weryfikacja kryterium dochodowego oraz kwot świadczeń pieniężnych pomocy społecznej na podstawie art. 9 ustawy z dnia 12 marca 2004r o pomocy społecznej.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>§ 2.1.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Podstawę wnoszenia opłat za usługi stanowi miesięczne rozliczenie przepracowanych godzin na podstawie karty pracy osoby świadczącej usługi, potwierdzone przez świadczeniobiorcę lub członka rodziny, z wyłączeniem przypadków, gdy świadczeniobiorca  z różnych przyczyn nie może się podpisać- informacja taka winna być zawarta w wywiadzie środowiskowym. 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2. Odpłatność za usługi wnoszona jest przez świadczeniobiorcę lub osobę sprawującą usługi na rachunek bankowy Ośrodka Pomocy Społecznej w Starej Dąbrowie w terminie do 15 dnia każdego miesiąca następującego po miesiącu, w którym wykonano usługę. Natomiast za grudzień najpóźniej do 5 stycznia następnego roku. Kontroli wpływów odpłatności dokonuje księgowość Urzędu gminy Stara Dąbrowa.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3. Świadczeniobiorca, co miesiąc otrzymuje z Ośrodka Pomocy Społecznej notę księgową, w której zawarte są informacje o wysokości odpłatności za wykonywane usługi w miesiącu poprzednim, terminie wpłaty i numer rachunku bankowego.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§ 3. 1. </w:t>
      </w:r>
      <w:r>
        <w:rPr>
          <w:rFonts w:ascii="Times New Roman" w:hAnsi="Times New Roman" w:cs="Times New Roman"/>
          <w:sz w:val="24"/>
          <w:szCs w:val="24"/>
          <w:lang w:eastAsia="ja-JP"/>
        </w:rPr>
        <w:t>W szczególnie uzasadnionych przypadkach ,na wniosek osoby zainteresowanej lub na wniosek pracownika socjalnego Kierownik Ośrodka Pomocy Społecznej w Starej Dąbrowie, może:</w:t>
      </w:r>
    </w:p>
    <w:p w:rsidR="00E96F60" w:rsidRDefault="00E96F60" w:rsidP="00E96F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odroczyć termin zapłaty całości lub części należności,</w:t>
      </w:r>
    </w:p>
    <w:p w:rsidR="00E96F60" w:rsidRDefault="00E96F60" w:rsidP="00E96F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rozłożyć na raty płatność całości lub części należności,</w:t>
      </w:r>
    </w:p>
    <w:p w:rsidR="00E96F60" w:rsidRDefault="00E96F60" w:rsidP="00E96F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umorzyć należność w całości lub części,</w:t>
      </w:r>
    </w:p>
    <w:p w:rsidR="00E96F60" w:rsidRDefault="00E96F60" w:rsidP="00E96F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zwolnić z odpłatności na czas określony.</w:t>
      </w:r>
    </w:p>
    <w:p w:rsidR="00E96F60" w:rsidRDefault="00E96F60" w:rsidP="00E96F60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 2.Wniosek w sprawie ulgi, o której mowa w ust. 1 powinien zawierać dane wnioskodawcy, uzasadnienie prośby, określenie terminu spłaty lub ilości rat.</w:t>
      </w:r>
    </w:p>
    <w:p w:rsidR="00E96F60" w:rsidRDefault="00E96F60" w:rsidP="00E96F60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 3. Okres odroczenia terminu zapłaty należności nie może być dłuższy niż do końca danego roku kalendarzowego licząc od daty pierwszego dnia wymagalności. </w:t>
      </w:r>
    </w:p>
    <w:p w:rsidR="00E96F60" w:rsidRDefault="00E96F60" w:rsidP="00E96F60">
      <w:pPr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4. Od należności, której termin zapłaty odroczono lub którą rozłożono na raty, nie pobiera się odsetek za zwłokę od dnia złożenia wniosku do dnia upływu terminu zapłaty.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§ 4. 1.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W przypadku, gdy świadczeniobiorca nie wywiązuje się z regularnej odpłatności za usługi przez okres co najmniej 3 miesięcy, a brak jest podstaw do odstąpienia od żądania ich zwrotu, Kierownik Ośrodka Pomocy Społecznej w Starej Dąbrowie może zaprzestać </w:t>
      </w: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świadczenia usług opiekuńczych oraz podjąć windykacje zaległych opłat w drodze egzekucji administracyjnej. Dobrowolne uregulowanie zaległej odpłatności przez świadczeniobiorcę kwalifikującego się do dalszego korzystania z usług opiekuńczych, umożliwia wznowienie ich świadczenia, na podstawie nowej decyzji administracyjnej. 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 xml:space="preserve">      2. Zaprzestaje się dochodzenia odpłatności za usługi opiekuńcze lub specjalistyczne usługi opiekuńcze za miesiąc, w którym nastąpił zgon świadczeniobiorcy. </w:t>
      </w: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F60" w:rsidRDefault="00E96F60" w:rsidP="00E96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B00" w:rsidRDefault="00072B00">
      <w:bookmarkStart w:id="0" w:name="_GoBack"/>
      <w:bookmarkEnd w:id="0"/>
    </w:p>
    <w:sectPr w:rsidR="0007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78BA"/>
    <w:multiLevelType w:val="hybridMultilevel"/>
    <w:tmpl w:val="98B8465A"/>
    <w:lvl w:ilvl="0" w:tplc="6CC41CB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60"/>
    <w:rsid w:val="00072B00"/>
    <w:rsid w:val="00E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F60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60"/>
    <w:pPr>
      <w:ind w:left="720"/>
      <w:contextualSpacing/>
    </w:pPr>
  </w:style>
  <w:style w:type="table" w:styleId="Tabela-Siatka">
    <w:name w:val="Table Grid"/>
    <w:basedOn w:val="Standardowy"/>
    <w:uiPriority w:val="59"/>
    <w:rsid w:val="00E96F6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F60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F60"/>
    <w:pPr>
      <w:ind w:left="720"/>
      <w:contextualSpacing/>
    </w:pPr>
  </w:style>
  <w:style w:type="table" w:styleId="Tabela-Siatka">
    <w:name w:val="Table Grid"/>
    <w:basedOn w:val="Standardowy"/>
    <w:uiPriority w:val="59"/>
    <w:rsid w:val="00E96F6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2016-12-12T10:38:00Z</dcterms:created>
  <dcterms:modified xsi:type="dcterms:W3CDTF">2016-12-12T10:39:00Z</dcterms:modified>
</cp:coreProperties>
</file>